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9C" w:rsidRDefault="0021463B">
      <w:pPr>
        <w:widowControl/>
        <w:spacing w:line="360" w:lineRule="auto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附件6</w:t>
      </w:r>
    </w:p>
    <w:p w:rsidR="004C458B" w:rsidRDefault="0021463B" w:rsidP="004C458B">
      <w:pPr>
        <w:widowControl/>
        <w:spacing w:line="6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南宁市公安机关20</w:t>
      </w:r>
      <w:r w:rsidR="00653565">
        <w:rPr>
          <w:rFonts w:ascii="方正小标宋简体" w:eastAsia="方正小标宋简体" w:hAnsi="宋体" w:cs="宋体"/>
          <w:bCs/>
          <w:kern w:val="0"/>
          <w:sz w:val="44"/>
          <w:szCs w:val="44"/>
        </w:rPr>
        <w:t>2</w:t>
      </w:r>
      <w:r w:rsidR="00B1678E">
        <w:rPr>
          <w:rFonts w:ascii="方正小标宋简体" w:eastAsia="方正小标宋简体" w:hAnsi="宋体" w:cs="宋体"/>
          <w:bCs/>
          <w:kern w:val="0"/>
          <w:sz w:val="44"/>
          <w:szCs w:val="44"/>
        </w:rPr>
        <w:t>2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年度公开招聘</w:t>
      </w:r>
    </w:p>
    <w:p w:rsidR="004F009C" w:rsidRDefault="0021463B" w:rsidP="004C458B">
      <w:pPr>
        <w:widowControl/>
        <w:spacing w:line="6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警务辅助人员体检标准</w:t>
      </w:r>
    </w:p>
    <w:p w:rsidR="004F009C" w:rsidRDefault="004F009C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遇有下列情况之一的，排除心脏病理性改变，合格：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（一）心脏听诊有生理性杂音；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（二）每分钟少于6次的偶发期前收缩（有心肌炎史者从严掌握）；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（三）心率每分钟5O－60次或100－110次；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（四）心电图有异常的其他情况。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第二条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 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收缩压90mmHg－140mmHg（12.00－18.66Kpa）；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舒张压60mmHg－90mmHg （8.00－12.00Kpa）。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第三条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血液病，不合格。单纯性缺铁性贫血，血红蛋白男性高于90g／L、女性高于80g／L，合格。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第四条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结核病不合格。但下列情况合格：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慢性支气管炎伴阻塞性肺气肿、支气管扩张、支气管哮喘，不合格。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第七条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各种急慢性肝炎，不合格。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第八条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各种恶性肿瘤和肝硬化，不合格。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第九条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急慢性肾炎、慢性肾盂肾炎、多囊肾、肾功能不全，不合格。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第十二条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第十三条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晚期血吸虫病，晚期丝虫病兼有橡皮肿或有乳糜尿，不合格。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第十四条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颅骨缺损、颅内异物存留、颅脑畸形、脑外伤后综合征，不合格。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第十五条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严重的慢性骨髓炎，不合格。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第十六条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三度单纯性甲状腺肿，不合格。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第十七条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有梗阻的胆结石或泌尿系结石，不合格。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第十八条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第十九条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 单侧矫正视力低于4.8，或有明显视功能损害眼病者，不合格。</w:t>
      </w:r>
    </w:p>
    <w:p w:rsidR="00714C89" w:rsidRDefault="00714C89" w:rsidP="00714C89">
      <w:pPr>
        <w:widowControl/>
        <w:spacing w:line="580" w:lineRule="exact"/>
        <w:ind w:firstLineChars="200" w:firstLine="672"/>
        <w:jc w:val="left"/>
        <w:rPr>
          <w:rFonts w:ascii="黑体" w:eastAsia="黑体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714C89" w:rsidRDefault="00714C89" w:rsidP="00714C89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第二十一条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单侧耳语听力低于5米，不合格。</w:t>
      </w:r>
    </w:p>
    <w:p w:rsidR="00714C89" w:rsidRDefault="00714C89" w:rsidP="00714C89">
      <w:pPr>
        <w:spacing w:line="58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第二十二条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面颈部文身，着短袖警用制式服装（训练服）裸露部位文身，其他部位长径超过10cm的文身，不合格。 肢体功能障碍，不合格。</w:t>
      </w:r>
    </w:p>
    <w:p w:rsidR="00714C89" w:rsidRPr="00C461F9" w:rsidRDefault="00714C89" w:rsidP="00714C89">
      <w:pPr>
        <w:spacing w:line="58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第二十三条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 xml:space="preserve"> </w:t>
      </w:r>
      <w:r w:rsidRPr="00C461F9"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>骨、关节、滑囊疾病或损伤及其后遗症，骨、关节畸形，习惯性脱臼</w:t>
      </w:r>
      <w:r w:rsidRPr="00C461F9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</w:t>
      </w:r>
      <w:r w:rsidRPr="00C461F9"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>胸廓畸形，</w:t>
      </w:r>
      <w:r w:rsidRPr="00C461F9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不可自行纠正的脊柱侧弯、驼背</w:t>
      </w:r>
      <w:r w:rsidRPr="00C461F9"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>，颈、胸、腰椎骨折史，腰椎间盘突出，强直性脊柱炎，</w:t>
      </w:r>
      <w:r w:rsidRPr="00C461F9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慢性腰腿痛，</w:t>
      </w:r>
      <w:r w:rsidRPr="00C461F9"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>腱鞘疾病</w:t>
      </w:r>
      <w:r w:rsidRPr="00C461F9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等</w:t>
      </w:r>
      <w:r w:rsidRPr="00C461F9"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  <w:t>影响肢体功能的，不合格。</w:t>
      </w:r>
    </w:p>
    <w:p w:rsidR="004F009C" w:rsidRPr="00714C89" w:rsidRDefault="00714C89" w:rsidP="00714C89">
      <w:pPr>
        <w:spacing w:line="58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第二十四条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未纳入体检标准，影响正常履行职责的其他严重疾病，不合格。</w:t>
      </w:r>
      <w:bookmarkStart w:id="0" w:name="_GoBack"/>
      <w:bookmarkEnd w:id="0"/>
    </w:p>
    <w:sectPr w:rsidR="004F009C" w:rsidRPr="00714C8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C2D" w:rsidRDefault="00AD0C2D">
      <w:r>
        <w:separator/>
      </w:r>
    </w:p>
  </w:endnote>
  <w:endnote w:type="continuationSeparator" w:id="0">
    <w:p w:rsidR="00AD0C2D" w:rsidRDefault="00AD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altName w:val="Arial"/>
    <w:charset w:val="00"/>
    <w:family w:val="roman"/>
    <w:pitch w:val="variable"/>
    <w:sig w:usb0="E00006FF" w:usb1="420024FF" w:usb2="02000000" w:usb3="00000000" w:csb0="0000019F" w:csb1="00000000"/>
  </w:font>
  <w:font w:name="Calibri">
    <w:altName w:val="Segoe U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43148"/>
    </w:sdtPr>
    <w:sdtEndPr/>
    <w:sdtContent>
      <w:p w:rsidR="004F009C" w:rsidRDefault="002146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C89" w:rsidRPr="00714C89">
          <w:rPr>
            <w:noProof/>
            <w:lang w:val="zh-CN"/>
          </w:rPr>
          <w:t>3</w:t>
        </w:r>
        <w:r>
          <w:fldChar w:fldCharType="end"/>
        </w:r>
      </w:p>
    </w:sdtContent>
  </w:sdt>
  <w:p w:rsidR="004F009C" w:rsidRDefault="004F00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C2D" w:rsidRDefault="00AD0C2D">
      <w:r>
        <w:separator/>
      </w:r>
    </w:p>
  </w:footnote>
  <w:footnote w:type="continuationSeparator" w:id="0">
    <w:p w:rsidR="00AD0C2D" w:rsidRDefault="00AD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37203"/>
    <w:rsid w:val="0005456F"/>
    <w:rsid w:val="000B059B"/>
    <w:rsid w:val="000E1686"/>
    <w:rsid w:val="00191B1B"/>
    <w:rsid w:val="0021463B"/>
    <w:rsid w:val="002224B3"/>
    <w:rsid w:val="002242C2"/>
    <w:rsid w:val="00250C38"/>
    <w:rsid w:val="002D47AF"/>
    <w:rsid w:val="002D6C63"/>
    <w:rsid w:val="00396C0C"/>
    <w:rsid w:val="004C458B"/>
    <w:rsid w:val="004F009C"/>
    <w:rsid w:val="005179EC"/>
    <w:rsid w:val="005B24AE"/>
    <w:rsid w:val="005C2D49"/>
    <w:rsid w:val="006327FE"/>
    <w:rsid w:val="00653565"/>
    <w:rsid w:val="00657BCA"/>
    <w:rsid w:val="006A41F9"/>
    <w:rsid w:val="00705F8D"/>
    <w:rsid w:val="00714C89"/>
    <w:rsid w:val="00790A2F"/>
    <w:rsid w:val="007A57D1"/>
    <w:rsid w:val="007A64A4"/>
    <w:rsid w:val="007E4555"/>
    <w:rsid w:val="007F7AA5"/>
    <w:rsid w:val="008A1B76"/>
    <w:rsid w:val="0090538F"/>
    <w:rsid w:val="00975EFF"/>
    <w:rsid w:val="00983782"/>
    <w:rsid w:val="009906A8"/>
    <w:rsid w:val="009A0BE6"/>
    <w:rsid w:val="00AD0C2D"/>
    <w:rsid w:val="00B1678E"/>
    <w:rsid w:val="00B93C68"/>
    <w:rsid w:val="00C415E8"/>
    <w:rsid w:val="00C625A0"/>
    <w:rsid w:val="00C86652"/>
    <w:rsid w:val="00CD0237"/>
    <w:rsid w:val="00DD546A"/>
    <w:rsid w:val="00EB33AB"/>
    <w:rsid w:val="00EC619E"/>
    <w:rsid w:val="00ED56DB"/>
    <w:rsid w:val="00F31681"/>
    <w:rsid w:val="00F75237"/>
    <w:rsid w:val="29FA5464"/>
    <w:rsid w:val="425F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809D4"/>
  <w15:docId w15:val="{4D58C2A0-57A8-44BC-BA7F-464F04D4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208</Words>
  <Characters>1186</Characters>
  <Application>Microsoft Office Word</Application>
  <DocSecurity>0</DocSecurity>
  <Lines>9</Lines>
  <Paragraphs>2</Paragraphs>
  <ScaleCrop>false</ScaleCrop>
  <Company>WwW.YlmF.CoM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王卿阳</dc:creator>
  <cp:lastModifiedBy>南宁市公安局政治部</cp:lastModifiedBy>
  <cp:revision>25</cp:revision>
  <cp:lastPrinted>2020-06-16T08:03:00Z</cp:lastPrinted>
  <dcterms:created xsi:type="dcterms:W3CDTF">2018-03-08T11:00:00Z</dcterms:created>
  <dcterms:modified xsi:type="dcterms:W3CDTF">2022-03-31T07:44:00Z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