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333333"/>
          <w:sz w:val="32"/>
          <w:szCs w:val="32"/>
        </w:rPr>
        <w:t>：</w:t>
      </w:r>
    </w:p>
    <w:p>
      <w:pPr>
        <w:widowControl/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政府专职消防员基本信息统计表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02"/>
        <w:gridCol w:w="978"/>
        <w:gridCol w:w="1541"/>
        <w:gridCol w:w="1730"/>
        <w:gridCol w:w="2029"/>
        <w:gridCol w:w="3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0598"/>
    <w:rsid w:val="1F01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2022-04-18T11:11:00Z</dcterms:created>
  <dc:creator>馋嘴胖喵€€☞宋</dc:creator>
  <cp:lastModifiedBy>馋嘴胖喵€€☞宋</cp:lastModifiedBy>
  <dcterms:modified xsi:type="dcterms:W3CDTF">2022-04-18T11:12:16Z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F0C9C784BC3945A0A6264C4B3AE7BDAF</vt:lpwstr>
  </property>
</Properties>
</file>